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64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4417"/>
        <w:gridCol w:w="780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设备 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标配数量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云排队主控制系统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系统整体控制模块。控制叫号、显示、留观等所有模块。实现各控制信息互通、模块联动。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云语音叫号控制系统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用于播报排队信息和安卓智能终端相连，实现与预防接种门诊配备语音叫号终端数据互通,实现接种引导功能,可在登记、接种和留观等环节通过语音输出引导受种者/监护人进入下一流程。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云综合显示控制系统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控制安卓智能终端显示，实现:1、控制不同的屏幕显示不同的内容。2、能够与登记台、接种台、综合屏、留观屏无缝协同工作。实现待接种显示功能，告知家长儿童在登记完毕后系统将该儿童分配到那个接种室,还有多少儿童等待，方便家长对时间的规划，减少工作人员接待家长询问的时间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登记接种分屏系统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实现登记台显示设备可实现显示排队序号、受种者姓名、服务台号等信息;接种台显示器可实现显示接种台号、排队序号、受种者姓名和待接种接种疫苗等信息。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登记接种综合信息系统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显示候种人数、排队序号、等待列表、受种者姓名等信息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★云留观系统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与云排队控制系统无缝对接、个案信息扫码取号、登记、接种全流程信息对接，实现留观时间精准推送，留观信息与接种系统个案信息同步更新。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★预防接种门诊应公示信息系统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1、疫苗价格公示，把系统内中本单位设置的疫苗价格通过公示系统展示。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把预防接种工作流程、国家免疫规划疫苗的品种、免疫程序、预防接种方法、预防接种服务时间、咨询电话、门诊信息、科普宣传资料等通过系统公示。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专用排队一体机终端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1、17寸红外、液晶触摸屏.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2、速热敏打印机（纸宽80mm）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3、安卓主板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4、二维码扫描模块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5、内置WIFI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6、Android操作系统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7、内置专用排队取号软件，实现现场取号,刷卡取号，预约平台预约号号源分区。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专用留观一体终端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留观一体终端。留观结束，家长扫码后离开，采集最后离开现场时间信息。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1、17寸红外、液晶触摸屏.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2、安卓主板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3、二维码扫描模块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4、内置WIFI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5、Android操作系统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6、内置专用软件，实现留观信息扫码查询、刷卡数据系统留存。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窗口显示终端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（1）尺寸≥32寸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（2）分辨率≥1920×1080像素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（3）智能Android系统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（4）支持网络接口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（5）支持HDMI接口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（6）内置窗口显示软件，登机台显示排队序号、受种者姓名、服务台号等信息。接种台显示接种台号、排队序号、受种者姓名、本次需要接种的疫苗信息。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2个登记2个接种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大屏显示终端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（1）尺寸≥49寸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（2）分辨率≥1920×1080像素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（3）智能Android系统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（4）支持网络接口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（5）支持HDMI接口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（6）内置综合显示软件，可显示候种人数、排队序号、等待列表、受种者姓名等信息。可展示疫苗相关知识和预防接种（门诊信息、疫苗价格）等健康宣教信息）。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1个信息综合展示屏，1个价格公示屏，1个留观屏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电子签名终端（软件+硬件）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（预检台用作预检、登记台用作疫苗知情确认、接种台用作查验签字确认）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1、10.1寸以上屏幕（含10.1寸），高分辨率（1280*800）以上（含1280*800），24位真彩色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2、CPU不小于四核1.8GHz， Android 7.1及以上内核系统、2GB（含2GB）以上系统内存、存储容量16G(含16G)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3、屏幕类型IPS LCD、显示比例16：10、亮度250cd/m²、对比度 800：1、可视水平≥170°，垂直≥170°、电磁电容一体屏,5点触控、无故障点击次数≥100万次、电磁感应式电子签名、拍摄像素500万、帧率2592*1944@15fps, 1920*1080@30fps ,含指纹、签字、拍摄功能。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★需与四川省免疫规划信息管理系统BS接种客户端兼容，数据同步传输。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提供能与四川省免疫规划信息管理系统互联互通，无需二次对接承诺函。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2个疫苗知情告知书，2个接种核验。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多合一信息采集终端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1接触IC卡 符合ISO7816标准及全国社保卡读取标准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二代身份证 1、符合公安部《GA450-2013台式居民身份证阅读器通用技术要求》；2、读卡距离0-30mm；3、响应时间 &lt; 1s；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 1、CMOS影像式采集2、采集速度1/60秒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多媒体语音终端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1、设备参数：语音播报控制；语音呼叫；语音与文字同步显示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2、软件参数：内置多媒体语音软件，与四川省免疫规划统无缝集成。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交换机</w:t>
            </w: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下行接口类型:以太网交换机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上行端口速率:百兆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网管类型:非网管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下行端口速率:百兆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类型:19英寸(标准机架)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端口数量:24口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端口供电功能:非POE供电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适用场景:中小型网络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26BE1"/>
    <w:multiLevelType w:val="singleLevel"/>
    <w:tmpl w:val="52326BE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6CF102E4"/>
    <w:rsid w:val="293D7D7C"/>
    <w:rsid w:val="4FEC257F"/>
    <w:rsid w:val="6CF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1677</Words>
  <Characters>1871</Characters>
  <Lines>0</Lines>
  <Paragraphs>0</Paragraphs>
  <TotalTime>1098</TotalTime>
  <ScaleCrop>false</ScaleCrop>
  <LinksUpToDate>false</LinksUpToDate>
  <CharactersWithSpaces>1896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2023-05-18T07:33:00Z</dcterms:created>
  <dc:creator>雾里看花刘蓉</dc:creator>
  <cp:lastModifiedBy>雾里看花刘蓉</cp:lastModifiedBy>
  <dcterms:modified xsi:type="dcterms:W3CDTF">2023-06-02T02:43:32Z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FBDC82AEA0254B78933B1F5C1E2581D1_11</vt:lpwstr>
  </property>
</Properties>
</file>