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个人计量监测，预算价120元／人，人数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人左右；</w:t>
      </w:r>
    </w:p>
    <w:p>
      <w:pPr>
        <w:spacing w:line="240" w:lineRule="auto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设备共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台（DR一台，数字胃肠机一台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lang w:eastAsia="zh-CN"/>
        </w:rPr>
        <w:t>，移动式C形臂X射线机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两台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）</w:t>
      </w:r>
    </w:p>
    <w:p>
      <w:pPr>
        <w:spacing w:line="240" w:lineRule="auto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sz w:val="32"/>
          <w:szCs w:val="32"/>
          <w:lang w:eastAsia="zh-CN"/>
        </w:rPr>
        <w:t>辐射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环境监测（预算价800元／台）；</w:t>
      </w:r>
    </w:p>
    <w:p>
      <w:pPr>
        <w:spacing w:line="240" w:lineRule="auto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防护性能检测（预算价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lang w:val="en-US" w:eastAsia="zh-CN"/>
        </w:rPr>
        <w:t>90</w:t>
      </w: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0元／台）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000000"/>
    <w:rsid w:val="77E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2023-11-27T07:35:03Z</dcterms:created>
  <dc:creator>admin</dc:creator>
  <cp:lastModifiedBy>李晴晴</cp:lastModifiedBy>
  <dcterms:modified xsi:type="dcterms:W3CDTF">2023-11-27T07:35:08Z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058DDA5B706642CF994A02A0BD64653F_12</vt:lpwstr>
  </property>
</Properties>
</file>